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ZONT </w:t>
          </w:r>
          <w:r w:rsidDel="00000000" w:rsidR="00000000" w:rsidRPr="00000000">
            <w:rPr>
              <w:b w:val="1"/>
              <w:color w:val="002060"/>
              <w:sz w:val="48"/>
              <w:szCs w:val="48"/>
              <w:rtl w:val="0"/>
            </w:rPr>
            <w:t xml:space="preserve">H-2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H-2 – это WiFi-термостат, предназначенный для дистанционного контроля и управления работой котла системы отопления. Он, в соответствии с заданными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термостатом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color w:val="c00000"/>
          <w:sz w:val="28"/>
          <w:szCs w:val="28"/>
        </w:rPr>
        <w:drawing>
          <wp:inline distB="114300" distT="114300" distL="114300" distR="114300">
            <wp:extent cx="7047230" cy="3492500"/>
            <wp:effectExtent b="0" l="0" r="0" t="0"/>
            <wp:docPr id="408" name="image85.jpg"/>
            <a:graphic>
              <a:graphicData uri="http://schemas.openxmlformats.org/drawingml/2006/picture">
                <pic:pic>
                  <pic:nvPicPr>
                    <pic:cNvPr id="0" name="image85.jpg"/>
                    <pic:cNvPicPr preferRelativeResize="0"/>
                  </pic:nvPicPr>
                  <pic:blipFill>
                    <a:blip r:embed="rId11"/>
                    <a:srcRect b="4" l="0" r="0" t="4"/>
                    <a:stretch>
                      <a:fillRect/>
                    </a:stretch>
                  </pic:blipFill>
                  <pic:spPr>
                    <a:xfrm>
                      <a:off x="0" y="0"/>
                      <a:ext cx="704723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qe2ym47xxb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v9apsri6g0h3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helwcdiggtg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pes8qxdkwf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o9yrhcp05gze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Безопасность</w:t>
      </w:r>
    </w:p>
    <w:p w:rsidR="00000000" w:rsidDel="00000000" w:rsidP="00000000" w:rsidRDefault="00000000" w:rsidRPr="00000000" w14:paraId="0000001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термостата может быть осуществлен только квалифицированным персоналом. Термостат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1A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7"/>
      <w:bookmarkEnd w:id="7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8"/>
      <w:bookmarkEnd w:id="8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20.0" w:type="dxa"/>
              <w:jc w:val="left"/>
              <w:tblLayout w:type="fixed"/>
              <w:tblLook w:val="0400"/>
            </w:tblPr>
            <w:tblGrid>
              <w:gridCol w:w="6990"/>
              <w:gridCol w:w="3930"/>
              <w:tblGridChange w:id="0">
                <w:tblGrid>
                  <w:gridCol w:w="6990"/>
                  <w:gridCol w:w="3930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Диапазон питающего напряжение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10-28V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120V)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5-ти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до 10 шт. но не более 5-ти проводных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Макс. длина шлейфа с датчиками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wifi-модуль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Li-ion АКБ, 1000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77 х 86 х 33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0,200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5116263" cy="3462972"/>
                  <wp:effectExtent b="0" l="0" r="0" t="0"/>
                  <wp:docPr id="410" name="image72.jpg"/>
                  <a:graphic>
                    <a:graphicData uri="http://schemas.openxmlformats.org/drawingml/2006/picture">
                      <pic:pic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263" cy="3462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60.0" w:type="dxa"/>
        <w:jc w:val="left"/>
        <w:tblInd w:w="50.0" w:type="dxa"/>
        <w:tblLayout w:type="fixed"/>
        <w:tblLook w:val="0000"/>
      </w:tblPr>
      <w:tblGrid>
        <w:gridCol w:w="10860"/>
        <w:tblGridChange w:id="0">
          <w:tblGrid>
            <w:gridCol w:w="10860"/>
          </w:tblGrid>
        </w:tblGridChange>
      </w:tblGrid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на корпусе прибора:</w:t>
            </w:r>
          </w:p>
          <w:p w:rsidR="00000000" w:rsidDel="00000000" w:rsidP="00000000" w:rsidRDefault="00000000" w:rsidRPr="00000000" w14:paraId="0000006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есть команда включения нагрева); </w:t>
            </w:r>
          </w:p>
          <w:p w:rsidR="00000000" w:rsidDel="00000000" w:rsidP="00000000" w:rsidRDefault="00000000" w:rsidRPr="00000000" w14:paraId="0000006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терморегулятора.  (см. раздел “Монтаж термостата”).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 для контроля состояния аналоговых датчиков (подробнее см. раздел “Подключение дополнительных устройств” инструкции на сайте www.zont-online.ru ) 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2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- универсальный аналогово-цифровой. Он может быть использован как для контроля состояния аналоговых датчиков, так и для обмена данными с доп. цифровым оборудованием по интерфейсу k-line. Одновременное подключение нескольких цифровых устройств (Адаптера цифровой шины, Радиомодуля и Панели ручного управления) допускается.</w:t>
            </w:r>
          </w:p>
          <w:p w:rsidR="00000000" w:rsidDel="00000000" w:rsidP="00000000" w:rsidRDefault="00000000" w:rsidRPr="00000000" w14:paraId="000000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Клеммы 5 и 6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предназначены для подключения шлейфа цифровых датчиков температуры. Соблюдение полярности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Применяется импульсный сетевой адаптер (блок питания) 12-24 V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Комплектация</w:t>
      </w:r>
    </w:p>
    <w:p w:rsidR="00000000" w:rsidDel="00000000" w:rsidP="00000000" w:rsidRDefault="00000000" w:rsidRPr="00000000" w14:paraId="0000007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5923280" cy="5837899"/>
            <wp:effectExtent b="0" l="0" r="0" t="0"/>
            <wp:docPr id="364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13"/>
                    <a:srcRect b="0" l="84" r="8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5837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9"/>
      <w:bookmarkEnd w:id="9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7E">
          <w:pPr>
            <w:numPr>
              <w:ilvl w:val="0"/>
              <w:numId w:val="4"/>
            </w:numPr>
            <w:spacing w:line="276" w:lineRule="auto"/>
            <w:ind w:left="432" w:hanging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термостата. Вход в Личный кабинет пользователя термостата можно выполнить с персонального компьютера, планшета или смартфона. Для удобства существуют полная и мобильная версии web-сервиса.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7F">
      <w:pPr>
        <w:numPr>
          <w:ilvl w:val="0"/>
          <w:numId w:val="4"/>
        </w:numPr>
        <w:spacing w:line="276" w:lineRule="auto"/>
        <w:ind w:left="432" w:hanging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371" name="image35.jpg"/>
            <a:graphic>
              <a:graphicData uri="http://schemas.openxmlformats.org/drawingml/2006/picture">
                <pic:pic>
                  <pic:nvPicPr>
                    <pic:cNvPr descr="Безымянный" id="0" name="image3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57152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36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line="276" w:lineRule="auto"/>
        <w:ind w:left="432" w:hanging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9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450782" cy="2208860"/>
            <wp:effectExtent b="0" l="0" r="0" t="0"/>
            <wp:wrapSquare wrapText="bothSides" distB="0" distT="0" distL="114300" distR="114300"/>
            <wp:docPr id="37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0782" cy="2208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4227830" cy="1881495"/>
            <wp:effectExtent b="0" l="0" r="0" t="0"/>
            <wp:wrapSquare wrapText="bothSides" distB="0" distT="0" distL="114300" distR="114300"/>
            <wp:docPr descr="Регистрационная карта" id="373" name="image49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4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881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93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5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9C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0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2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1449440</wp:posOffset>
            </wp:positionH>
            <wp:positionV relativeFrom="paragraph">
              <wp:posOffset>76200</wp:posOffset>
            </wp:positionV>
            <wp:extent cx="3074935" cy="2881947"/>
            <wp:effectExtent b="0" l="0" r="0" t="0"/>
            <wp:wrapSquare wrapText="bothSides" distB="0" distT="0" distL="114300" distR="114300"/>
            <wp:docPr id="3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4935" cy="2881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A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A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A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Монтаж термостата</w:t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крышку с обратной стороны прибора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аккумулятор резервного питания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jc w:val="left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C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1994218" cy="1510025"/>
            <wp:effectExtent b="0" l="0" r="0" t="0"/>
            <wp:docPr id="406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218" cy="15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2051368" cy="1628801"/>
            <wp:effectExtent b="0" l="0" r="0" t="0"/>
            <wp:docPr id="356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22"/>
                    <a:srcRect b="23" l="0" r="0" t="23"/>
                    <a:stretch>
                      <a:fillRect/>
                    </a:stretch>
                  </pic:blipFill>
                  <pic:spPr>
                    <a:xfrm>
                      <a:off x="0" y="0"/>
                      <a:ext cx="2051368" cy="1628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</w:t>
      </w:r>
    </w:p>
    <w:p w:rsidR="00000000" w:rsidDel="00000000" w:rsidP="00000000" w:rsidRDefault="00000000" w:rsidRPr="00000000" w14:paraId="000000BE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B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термостат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C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C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  <w:p w:rsidR="00000000" w:rsidDel="00000000" w:rsidP="00000000" w:rsidRDefault="00000000" w:rsidRPr="00000000" w14:paraId="000000C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978593" cy="2295755"/>
            <wp:effectExtent b="0" l="0" r="0" t="0"/>
            <wp:docPr id="379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23"/>
                    <a:srcRect b="0" l="67" r="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8593" cy="229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C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987482" cy="2303879"/>
            <wp:effectExtent b="0" l="0" r="0" t="0"/>
            <wp:docPr id="409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24"/>
                    <a:srcRect b="0" l="78" r="7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7482" cy="2303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0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 по цифровой шине</w:t>
      </w:r>
      <w:r w:rsidDel="00000000" w:rsidR="00000000" w:rsidRPr="00000000">
        <w:rPr>
          <w:sz w:val="22"/>
          <w:szCs w:val="22"/>
          <w:rtl w:val="0"/>
        </w:rPr>
        <w:t xml:space="preserve"> потребуется дополнительное устройство - Адаптер цифровой шины (в комплект поставки термостата не входит и приобретается отдельно).</w:t>
      </w:r>
    </w:p>
    <w:p w:rsidR="00000000" w:rsidDel="00000000" w:rsidP="00000000" w:rsidRDefault="00000000" w:rsidRPr="00000000" w14:paraId="000000D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термостатом.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6360643" cy="2853372"/>
            <wp:effectExtent b="0" l="0" r="0" t="0"/>
            <wp:docPr id="380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25"/>
                    <a:srcRect b="16" l="0" r="0" t="16"/>
                    <a:stretch>
                      <a:fillRect/>
                    </a:stretch>
                  </pic:blipFill>
                  <pic:spPr>
                    <a:xfrm>
                      <a:off x="0" y="0"/>
                      <a:ext cx="6360643" cy="2853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При управлении котлом </w:t>
      </w:r>
      <w:r w:rsidDel="00000000" w:rsidR="00000000" w:rsidRPr="00000000">
        <w:rPr>
          <w:b w:val="1"/>
          <w:sz w:val="22"/>
          <w:szCs w:val="22"/>
          <w:rtl w:val="0"/>
        </w:rPr>
        <w:t xml:space="preserve"> 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C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В. при этом красный индикатор должен загореться.  </w:t>
            </w:r>
          </w:p>
          <w:p w:rsidR="00000000" w:rsidDel="00000000" w:rsidP="00000000" w:rsidRDefault="00000000" w:rsidRPr="00000000" w14:paraId="000000D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36915" cy="3139122"/>
            <wp:effectExtent b="0" l="0" r="0" t="0"/>
            <wp:docPr id="328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6"/>
                    <a:srcRect b="0" l="127" r="1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6915" cy="3139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2">
            <w:pPr>
              <w:spacing w:after="240" w:lineRule="auto"/>
              <w:ind w:left="0" w:firstLine="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Подключение термостата к домашней сети Wi-Fi</w:t>
            </w:r>
          </w:p>
          <w:p w:rsidR="00000000" w:rsidDel="00000000" w:rsidP="00000000" w:rsidRDefault="00000000" w:rsidRPr="00000000" w14:paraId="000000E3">
            <w:pPr>
              <w:spacing w:after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Первое подключение к сети Wi-Fi обязательно предполагает временное отключение пароля доступа.</w:t>
              <w:br w:type="textWrapping"/>
              <w:t xml:space="preserve">Отключить его можно двумя способами. Выбирайте любой удобный для вас:</w:t>
            </w:r>
          </w:p>
          <w:p w:rsidR="00000000" w:rsidDel="00000000" w:rsidP="00000000" w:rsidRDefault="00000000" w:rsidRPr="00000000" w14:paraId="000000E4">
            <w:pPr>
              <w:spacing w:after="240" w:before="240" w:lineRule="auto"/>
              <w:jc w:val="both"/>
              <w:rPr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Первый:</w:t>
            </w:r>
          </w:p>
          <w:p w:rsidR="00000000" w:rsidDel="00000000" w:rsidP="00000000" w:rsidRDefault="00000000" w:rsidRPr="00000000" w14:paraId="000000E5">
            <w:pPr>
              <w:spacing w:after="24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На любом сотовом телефоне с ОС Android включите режим открытой точки доступа</w:t>
              <w:br w:type="textWrapping"/>
              <w:t xml:space="preserve">- Зайдите в меню приложений телефона и запустите режим “Настройки”;</w:t>
              <w:br w:type="textWrapping"/>
              <w:t xml:space="preserve">- В разделе “Беспроводные сети” убедитесь, что включен переключатель “Мобильный трафик”</w:t>
              <w:br w:type="textWrapping"/>
              <w:t xml:space="preserve">- В разделе “Беспроводные сети” нажмите “Ещё…”, затем “Режим модема”;</w:t>
              <w:br w:type="textWrapping"/>
              <w:t xml:space="preserve">- В  “Настройках точки доступа Wi-Fi” в диалоге “Защита” установите “Нет” или “Открытая”;</w:t>
              <w:br w:type="textWrapping"/>
              <w:t xml:space="preserve">- Поставьте галочку в пункте “Точка доступа Wi-Fi”.</w:t>
            </w:r>
          </w:p>
          <w:p w:rsidR="00000000" w:rsidDel="00000000" w:rsidP="00000000" w:rsidRDefault="00000000" w:rsidRPr="00000000" w14:paraId="000000E6">
            <w:pPr>
              <w:spacing w:after="240" w:before="240" w:lineRule="auto"/>
              <w:jc w:val="both"/>
              <w:rPr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Второй:</w:t>
            </w:r>
          </w:p>
          <w:p w:rsidR="00000000" w:rsidDel="00000000" w:rsidP="00000000" w:rsidRDefault="00000000" w:rsidRPr="00000000" w14:paraId="000000E7">
            <w:pPr>
              <w:spacing w:after="24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Отмените пароль доступа к домашней сети Wi-Fi, воспользовавшись инструкцией на роутер.</w:t>
            </w:r>
          </w:p>
          <w:p w:rsidR="00000000" w:rsidDel="00000000" w:rsidP="00000000" w:rsidRDefault="00000000" w:rsidRPr="00000000" w14:paraId="000000E8">
            <w:pPr>
              <w:spacing w:after="240" w:before="240" w:lineRule="auto"/>
              <w:jc w:val="both"/>
              <w:rPr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Регистрация термостата в сети Wi-Fi:</w:t>
            </w:r>
          </w:p>
          <w:p w:rsidR="00000000" w:rsidDel="00000000" w:rsidP="00000000" w:rsidRDefault="00000000" w:rsidRPr="00000000" w14:paraId="000000E9">
            <w:pPr>
              <w:spacing w:after="24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питание на термостате и подождите несколько минут пока он не определится сначала в домашней сети Wi-Fi, а затем в личном кабинете веб-сервиса ZONT или мобильном приложении.</w:t>
            </w:r>
          </w:p>
          <w:p w:rsidR="00000000" w:rsidDel="00000000" w:rsidP="00000000" w:rsidRDefault="00000000" w:rsidRPr="00000000" w14:paraId="000000EA">
            <w:pPr>
              <w:spacing w:after="24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Как только связь термостата с сервером установиться, заполните настройки веб-сервиса, правильно указав в них название сети и пароль доступа.</w:t>
            </w:r>
          </w:p>
          <w:p w:rsidR="00000000" w:rsidDel="00000000" w:rsidP="00000000" w:rsidRDefault="00000000" w:rsidRPr="00000000" w14:paraId="000000EB">
            <w:pPr>
              <w:spacing w:after="240" w:befor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2077895" cy="1748472"/>
                  <wp:effectExtent b="0" l="0" r="0" t="0"/>
                  <wp:docPr id="413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895" cy="1748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240" w:before="24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Восстановите пароль доступа к домашней сети Wi-Fi на роутере или выключите режим открытой точки доступа на телефоне (в зависимости от ранее выбранного вами способа отключения).</w:t>
            </w:r>
          </w:p>
          <w:p w:rsidR="00000000" w:rsidDel="00000000" w:rsidP="00000000" w:rsidRDefault="00000000" w:rsidRPr="00000000" w14:paraId="000000ED">
            <w:pPr>
              <w:spacing w:after="240" w:before="240" w:lineRule="auto"/>
              <w:rPr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Для устойчивого соединения важно:</w:t>
            </w:r>
          </w:p>
          <w:p w:rsidR="00000000" w:rsidDel="00000000" w:rsidP="00000000" w:rsidRDefault="00000000" w:rsidRPr="00000000" w14:paraId="000000EE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 настройках роутера выбирайте код шифрования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WPA2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и устанавливайте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DNS сервера Яндекс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F">
            <w:pPr>
              <w:spacing w:after="240" w:before="240" w:lineRule="auto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Дополнительно можно уменьшить скорость работы сети Wi-Fi:</w:t>
            </w:r>
          </w:p>
          <w:p w:rsidR="00000000" w:rsidDel="00000000" w:rsidP="00000000" w:rsidRDefault="00000000" w:rsidRPr="00000000" w14:paraId="000000F0">
            <w:pPr>
              <w:spacing w:after="240" w:before="240" w:lineRule="auto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        </w:t>
              <w:tab/>
              <w:t xml:space="preserve">-Ширина канала ставится 20мбит/с  вместо «Автовыбор 20/40».</w:t>
            </w:r>
          </w:p>
          <w:p w:rsidR="00000000" w:rsidDel="00000000" w:rsidP="00000000" w:rsidRDefault="00000000" w:rsidRPr="00000000" w14:paraId="000000F1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        </w:t>
              <w:tab/>
              <w:t xml:space="preserve">-Уменьшается скорость сети путем выбора другого стандарта WI-FI:  вместо IEEE 802.11n нужно выбрать IEEE 802.11g или IEEE 802.11b.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240" w:befor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Внимание! Если у устройства не получается подключиться к указанной сети, то оно будет пытаться подключаться через открытые сети. Если по какой-то причине термостат долго не подключается к серверу или если вы допустили ошибку в названии или пароле сети Wi-F, то:</w:t>
            </w:r>
          </w:p>
          <w:p w:rsidR="00000000" w:rsidDel="00000000" w:rsidP="00000000" w:rsidRDefault="00000000" w:rsidRPr="00000000" w14:paraId="000000F3">
            <w:pPr>
              <w:spacing w:after="240" w:befor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- Откройте настройки устройства в веб-сервисе и убедитесь, что на вкладке “Wi-Fi” указаны правильные имя и пароль</w:t>
            </w:r>
          </w:p>
          <w:p w:rsidR="00000000" w:rsidDel="00000000" w:rsidP="00000000" w:rsidRDefault="00000000" w:rsidRPr="00000000" w14:paraId="000000F4">
            <w:pPr>
              <w:spacing w:after="240" w:befor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- Снова создайте открытую сеть Wi-F и подождите некоторое время пока термостат подключится к серверу через открытую сеть и получит новые имя сети и пароль.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0F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0F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0F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                                                                                                    Версия для мобильных устройств:</w:t>
      </w:r>
    </w:p>
    <w:p w:rsidR="00000000" w:rsidDel="00000000" w:rsidP="00000000" w:rsidRDefault="00000000" w:rsidRPr="00000000" w14:paraId="000000FC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4050635" cy="719773"/>
            <wp:effectExtent b="0" l="0" r="0" t="0"/>
            <wp:wrapSquare wrapText="bothSides" distB="0" distT="0" distL="114300" distR="114300"/>
            <wp:docPr id="36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635" cy="7197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363" name="image37.jpg"/>
            <a:graphic>
              <a:graphicData uri="http://schemas.openxmlformats.org/drawingml/2006/picture">
                <pic:pic>
                  <pic:nvPicPr>
                    <pic:cNvPr descr="Screenshot_20190911_081930_com" id="0" name="image37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10B">
      <w:pPr>
        <w:numPr>
          <w:ilvl w:val="0"/>
          <w:numId w:val="6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10C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416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112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114">
      <w:pPr>
        <w:keepNext w:val="1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11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термостат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1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11"/>
      <w:bookmarkEnd w:id="11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термостат ZONT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-152397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362" name="image12.jpg"/>
            <a:graphic>
              <a:graphicData uri="http://schemas.openxmlformats.org/drawingml/2006/picture">
                <pic:pic>
                  <pic:nvPicPr>
                    <pic:cNvPr descr="По воздуху" id="0" name="image1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2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термостат не оповещает о падении или повышении температуры!</w:t>
      </w:r>
    </w:p>
    <w:p w:rsidR="00000000" w:rsidDel="00000000" w:rsidP="00000000" w:rsidRDefault="00000000" w:rsidRPr="00000000" w14:paraId="000001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4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B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2C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D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2E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F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30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1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418" name="image8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8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термостата используются уведомления по э/почте, указанной вами при регистрации устройства в сервисе ZONT</w:t>
      </w:r>
    </w:p>
    <w:p w:rsidR="00000000" w:rsidDel="00000000" w:rsidP="00000000" w:rsidRDefault="00000000" w:rsidRPr="00000000" w14:paraId="0000013A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114300" distT="114300" distL="114300" distR="114300">
            <wp:extent cx="3762375" cy="2047875"/>
            <wp:effectExtent b="0" l="0" r="0" t="0"/>
            <wp:docPr id="32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D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E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3F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40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41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42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4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термостата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4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405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4D">
      <w:pPr>
        <w:numPr>
          <w:ilvl w:val="0"/>
          <w:numId w:val="10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термостата и ручной коррекции его целевой температуры: </w:t>
      </w:r>
    </w:p>
    <w:p w:rsidR="00000000" w:rsidDel="00000000" w:rsidP="00000000" w:rsidRDefault="00000000" w:rsidRPr="00000000" w14:paraId="0000014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35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1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59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5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термостатом,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60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35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6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6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34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термостату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7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термостата с сервером, </w:t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7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1071379</wp:posOffset>
            </wp:positionH>
            <wp:positionV relativeFrom="paragraph">
              <wp:posOffset>142875</wp:posOffset>
            </wp:positionV>
            <wp:extent cx="4376920" cy="2024698"/>
            <wp:effectExtent b="0" l="0" r="0" t="0"/>
            <wp:wrapSquare wrapText="bothSides" distB="0" distT="0" distL="114300" distR="114300"/>
            <wp:docPr id="34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920" cy="2024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1422097</wp:posOffset>
            </wp:positionH>
            <wp:positionV relativeFrom="paragraph">
              <wp:posOffset>28575</wp:posOffset>
            </wp:positionV>
            <wp:extent cx="3597578" cy="3977323"/>
            <wp:effectExtent b="0" l="0" r="0" t="0"/>
            <wp:wrapSquare wrapText="bothSides" distB="0" distT="0" distL="114300" distR="114300"/>
            <wp:docPr id="34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578" cy="3977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9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A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1A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1A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1A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1A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1A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34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1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1B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407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32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1B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1B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1C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</w:p>
    <w:p w:rsidR="00000000" w:rsidDel="00000000" w:rsidP="00000000" w:rsidRDefault="00000000" w:rsidRPr="00000000" w14:paraId="000001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33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33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1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1C8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C9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1C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34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1C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термостата по назначению</w:t>
      </w:r>
    </w:p>
    <w:p w:rsidR="00000000" w:rsidDel="00000000" w:rsidP="00000000" w:rsidRDefault="00000000" w:rsidRPr="00000000" w14:paraId="000001C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ценностей.</w:t>
      </w:r>
    </w:p>
    <w:p w:rsidR="00000000" w:rsidDel="00000000" w:rsidP="00000000" w:rsidRDefault="00000000" w:rsidRPr="00000000" w14:paraId="000001D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Термостат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1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термостата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1D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термостата.</w:t>
      </w:r>
    </w:p>
    <w:p w:rsidR="00000000" w:rsidDel="00000000" w:rsidP="00000000" w:rsidRDefault="00000000" w:rsidRPr="00000000" w14:paraId="000001D5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ksv4uv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1D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D8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1D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Термостата ZONT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термостата и ввод его в эксплуатацию.</w:t>
      </w:r>
    </w:p>
    <w:p w:rsidR="00000000" w:rsidDel="00000000" w:rsidP="00000000" w:rsidRDefault="00000000" w:rsidRPr="00000000" w14:paraId="000001D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1D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1D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термостата и не нарушайте целостность пломб.</w:t>
      </w:r>
    </w:p>
    <w:p w:rsidR="00000000" w:rsidDel="00000000" w:rsidP="00000000" w:rsidRDefault="00000000" w:rsidRPr="00000000" w14:paraId="000001D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D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1E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638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337" name="image11.jpg"/>
            <a:graphic>
              <a:graphicData uri="http://schemas.openxmlformats.org/drawingml/2006/picture">
                <pic:pic>
                  <pic:nvPicPr>
                    <pic:cNvPr descr="5" id="0" name="image11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1E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1E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1E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1E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E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1E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1E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прибор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прибора наблюдался хороший уровень приема GSM сигнала. </w:t>
      </w:r>
    </w:p>
    <w:p w:rsidR="00000000" w:rsidDel="00000000" w:rsidP="00000000" w:rsidRDefault="00000000" w:rsidRPr="00000000" w14:paraId="000001EC">
      <w:pPr>
        <w:numPr>
          <w:ilvl w:val="0"/>
          <w:numId w:val="4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color w:val="c00000"/>
          <w:sz w:val="28"/>
          <w:szCs w:val="28"/>
        </w:rPr>
      </w:pPr>
      <w:bookmarkStart w:colFirst="0" w:colLast="0" w:name="_heading=h.44sinio" w:id="14"/>
      <w:bookmarkEnd w:id="14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1EE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1F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1F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1F2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1F3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1F4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F5">
      <w:pPr>
        <w:numPr>
          <w:ilvl w:val="0"/>
          <w:numId w:val="12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1F6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1F7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1F8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1F9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1FA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1FB">
      <w:pPr>
        <w:numPr>
          <w:ilvl w:val="0"/>
          <w:numId w:val="1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1FC">
      <w:pPr>
        <w:numPr>
          <w:ilvl w:val="0"/>
          <w:numId w:val="12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1F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1FE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200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0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0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0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1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1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2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1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1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1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1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1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1E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2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26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2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2jxsxqh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ZONT </w:t>
      </w:r>
      <w:r w:rsidDel="00000000" w:rsidR="00000000" w:rsidRPr="00000000">
        <w:rPr>
          <w:b w:val="1"/>
          <w:color w:val="002060"/>
          <w:sz w:val="48"/>
          <w:szCs w:val="48"/>
          <w:rtl w:val="0"/>
        </w:rPr>
        <w:t xml:space="preserve">H-2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3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33">
      <w:pPr>
        <w:numPr>
          <w:ilvl w:val="0"/>
          <w:numId w:val="4"/>
        </w:numPr>
        <w:ind w:left="432" w:hanging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35">
      <w:pPr>
        <w:numPr>
          <w:ilvl w:val="0"/>
          <w:numId w:val="4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3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38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Датчики температуры предназначены для контроля текущей температуры измеряемой среды (воздуха или теплоносителя) и являются важным звеном в процессе управления работой котла. </w:t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239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Текущая температура сравнивается с температурой, заданной действующим режимом работы и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, включает или выключает котел.</w:t>
          </w:r>
        </w:p>
      </w:sdtContent>
    </w:sdt>
    <w:p w:rsidR="00000000" w:rsidDel="00000000" w:rsidP="00000000" w:rsidRDefault="00000000" w:rsidRPr="00000000" w14:paraId="0000023A">
      <w:pPr>
        <w:jc w:val="both"/>
        <w:rPr/>
      </w:pPr>
      <w:bookmarkStart w:colFirst="0" w:colLast="0" w:name="_heading=h.z337ya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3C">
      <w:pPr>
        <w:numPr>
          <w:ilvl w:val="0"/>
          <w:numId w:val="4"/>
        </w:numP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3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17"/>
            <w:bookmarkEnd w:id="17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3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3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4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4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341" name="image6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6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342" name="image25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25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343" name="image25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25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4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6"/>
      </w:sdtPr>
      <w:sdtContent>
        <w:p w:rsidR="00000000" w:rsidDel="00000000" w:rsidP="00000000" w:rsidRDefault="00000000" w:rsidRPr="00000000" w14:paraId="0000024E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4F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250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При подключении необходимо соблюдать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следующие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рекомендации: </w:t>
          </w:r>
        </w:p>
      </w:sdtContent>
    </w:sdt>
    <w:p w:rsidR="00000000" w:rsidDel="00000000" w:rsidP="00000000" w:rsidRDefault="00000000" w:rsidRPr="00000000" w14:paraId="0000025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Всего можно подключить не более 5-ти датчиков;</w:t>
      </w:r>
    </w:p>
    <w:p w:rsidR="00000000" w:rsidDel="00000000" w:rsidP="00000000" w:rsidRDefault="00000000" w:rsidRPr="00000000" w14:paraId="0000025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подключаются на один шлейф параллельно друг за другом;</w:t>
      </w:r>
    </w:p>
    <w:p w:rsidR="00000000" w:rsidDel="00000000" w:rsidP="00000000" w:rsidRDefault="00000000" w:rsidRPr="00000000" w14:paraId="0000025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Удаленность последнего датчика в шлейфе не может превышать 100 м.;</w:t>
      </w:r>
    </w:p>
    <w:p w:rsidR="00000000" w:rsidDel="00000000" w:rsidP="00000000" w:rsidRDefault="00000000" w:rsidRPr="00000000" w14:paraId="0000025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Максимально допустимое расстояние датчика от шлейфа - 0,7 м.;</w:t>
      </w:r>
    </w:p>
    <w:p w:rsidR="00000000" w:rsidDel="00000000" w:rsidP="00000000" w:rsidRDefault="00000000" w:rsidRPr="00000000" w14:paraId="0000025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Минимально допустимое расстояние между точками подключения датчиков в шлейфе - 0,2м.;</w:t>
      </w:r>
    </w:p>
    <w:p w:rsidR="00000000" w:rsidDel="00000000" w:rsidP="00000000" w:rsidRDefault="00000000" w:rsidRPr="00000000" w14:paraId="0000025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Нельзя прокладывать шлейф с датчиками в одном кабельном канале с электропроводкой помещения;</w:t>
      </w:r>
    </w:p>
    <w:p w:rsidR="00000000" w:rsidDel="00000000" w:rsidP="00000000" w:rsidRDefault="00000000" w:rsidRPr="00000000" w14:paraId="0000025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подвержены импульсным сетевым помехам.</w:t>
      </w:r>
    </w:p>
    <w:p w:rsidR="00000000" w:rsidDel="00000000" w:rsidP="00000000" w:rsidRDefault="00000000" w:rsidRPr="00000000" w14:paraId="00000259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</w:t>
        <w:tab/>
        <w:t xml:space="preserve">Датчик DS18S20                                                                         Датчик DS18B20</w:t>
      </w:r>
    </w:p>
    <w:p w:rsidR="00000000" w:rsidDel="00000000" w:rsidP="00000000" w:rsidRDefault="00000000" w:rsidRPr="00000000" w14:paraId="0000025A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203132" cy="1346359"/>
            <wp:effectExtent b="0" l="0" r="0" t="0"/>
            <wp:docPr id="34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132" cy="1346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314258" cy="1390082"/>
            <wp:effectExtent b="0" l="0" r="0" t="0"/>
            <wp:docPr id="34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258" cy="139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hd w:fill="ffffff" w:val="clear"/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Датчик DS18B20 трехпроводной, но подключается по двухпроводной схеме:При таком подключении необходимо соединить вместе черный и красный провод и подключить их к проводу шлейфа на контакт 5, а желтый провод подключить к проводу шлейфа контакт 6.</w:t>
      </w:r>
    </w:p>
    <w:p w:rsidR="00000000" w:rsidDel="00000000" w:rsidP="00000000" w:rsidRDefault="00000000" w:rsidRPr="00000000" w14:paraId="0000025C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numPr>
          <w:ilvl w:val="0"/>
          <w:numId w:val="4"/>
        </w:numPr>
        <w:ind w:left="432" w:hanging="432"/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5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6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6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325" name="image1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1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32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327" name="image1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1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6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термостату дополнительного устройства – радиомодуля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6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760980" cy="1622479"/>
            <wp:effectExtent b="0" l="0" r="0" t="0"/>
            <wp:docPr id="33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22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numPr>
          <w:ilvl w:val="0"/>
          <w:numId w:val="11"/>
        </w:numPr>
        <w:ind w:left="432" w:hanging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70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bookmarkStart w:colFirst="0" w:colLast="0" w:name="_heading=h.1y810tw" w:id="18"/>
      <w:bookmarkEnd w:id="18"/>
      <w:r w:rsidDel="00000000" w:rsidR="00000000" w:rsidRPr="00000000">
        <w:rPr>
          <w:i w:val="1"/>
          <w:sz w:val="22"/>
          <w:szCs w:val="22"/>
          <w:rtl w:val="0"/>
        </w:rPr>
        <w:t xml:space="preserve">Чтобы термостат обрабатывал информацию от Радиомодуля, в Настройках термостата нужно</w:t>
      </w:r>
    </w:p>
    <w:p w:rsidR="00000000" w:rsidDel="00000000" w:rsidP="00000000" w:rsidRDefault="00000000" w:rsidRPr="00000000" w14:paraId="00000271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72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3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75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76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термостата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78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79">
      <w:pPr>
        <w:numPr>
          <w:ilvl w:val="0"/>
          <w:numId w:val="11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33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7B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7C">
      <w:pPr>
        <w:numPr>
          <w:ilvl w:val="0"/>
          <w:numId w:val="2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7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i7ojhp" w:id="19"/>
      <w:bookmarkEnd w:id="19"/>
      <w:r w:rsidDel="00000000" w:rsidR="00000000" w:rsidRPr="00000000">
        <w:rPr>
          <w:color w:val="c00000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датчиков для терморегулирования (управления котлом)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1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81">
          <w:pPr>
            <w:keepNext w:val="1"/>
            <w:keepLines w:val="0"/>
            <w:widowControl w:val="1"/>
            <w:numPr>
              <w:ilvl w:val="2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40" w:lineRule="auto"/>
            <w:ind w:left="0" w:right="0" w:hanging="720"/>
            <w:jc w:val="both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8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термостата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8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8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87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20"/>
            <w:bookmarkEnd w:id="20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333" name="image12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2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8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8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8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9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2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334" name="image4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4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2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29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9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29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29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29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F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335" name="image8.jpg"/>
                  <a:graphic>
                    <a:graphicData uri="http://schemas.openxmlformats.org/drawingml/2006/picture">
                      <pic:pic>
                        <pic:nvPicPr>
                          <pic:cNvPr descr="ПИД" id="0" name="image8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A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2A3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2A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15878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417" name="image78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78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A8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2AA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2AB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A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2AD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2B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3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368" name="image12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2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B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2B7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B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2B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370" name="image41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41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numPr>
          <w:ilvl w:val="0"/>
          <w:numId w:val="5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2C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0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372" name="image89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89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2D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2D4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D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42548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404" name="image41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41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D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2D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D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термостата/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2DF">
      <w:pPr>
        <w:numPr>
          <w:ilvl w:val="0"/>
          <w:numId w:val="4"/>
        </w:numPr>
        <w:shd w:fill="ffffff" w:val="clear"/>
        <w:ind w:left="432" w:hanging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термостата к котлу отопления </w:t>
      </w:r>
    </w:p>
    <w:p w:rsidR="00000000" w:rsidDel="00000000" w:rsidP="00000000" w:rsidRDefault="00000000" w:rsidRPr="00000000" w14:paraId="000002E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EB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термостата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2EC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2ED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hd w:fill="ffffff" w:val="clear"/>
        <w:jc w:val="both"/>
        <w:rPr/>
      </w:pPr>
      <w:bookmarkStart w:colFirst="0" w:colLast="0" w:name="_heading=h.1ci93xb" w:id="21"/>
      <w:bookmarkEnd w:id="21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2F4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2F6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2F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numPr>
          <w:ilvl w:val="0"/>
          <w:numId w:val="1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2F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970655" cy="2295957"/>
            <wp:effectExtent b="0" l="0" r="0" t="0"/>
            <wp:docPr id="390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61"/>
                    <a:srcRect b="0" l="171" r="17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295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2F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908743" cy="2258589"/>
            <wp:effectExtent b="0" l="0" r="0" t="0"/>
            <wp:docPr id="403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62"/>
                    <a:srcRect b="0" l="82" r="8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743" cy="2258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03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термостат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06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23"/>
      <w:bookmarkEnd w:id="23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08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255819" cy="2367597"/>
            <wp:effectExtent b="0" l="0" r="0" t="0"/>
            <wp:docPr id="336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63"/>
                    <a:srcRect b="0" l="191" r="1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5819" cy="2367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Термостатом, Адаптером цифровой шины и Котлом отопления в</w:t>
      </w:r>
    </w:p>
    <w:p w:rsidR="00000000" w:rsidDel="00000000" w:rsidP="00000000" w:rsidRDefault="00000000" w:rsidRPr="00000000" w14:paraId="000003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0D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37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hd w:fill="ffffff" w:val="clear"/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термостата не входит и приобретается отдельно):</w:t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1C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1E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1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377" name="image45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45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378" name="image43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43.jp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367" name="image32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32.jp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6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27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максимальное значение для температуры теплоносителя и ГВС, а также мощности (модуляции).</w:t>
      </w:r>
    </w:p>
    <w:p w:rsidR="00000000" w:rsidDel="00000000" w:rsidP="00000000" w:rsidRDefault="00000000" w:rsidRPr="00000000" w14:paraId="000003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термостата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термостат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2C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24"/>
          <w:bookmarkEnd w:id="24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31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термостата к котлу через адаптер цифровой шины:</w:t>
          </w:r>
        </w:p>
      </w:sdtContent>
    </w:sdt>
    <w:p w:rsidR="00000000" w:rsidDel="00000000" w:rsidP="00000000" w:rsidRDefault="00000000" w:rsidRPr="00000000" w14:paraId="0000033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3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термостату и котлу (полярность подключения к котлу значения не имеет)</w:t>
      </w:r>
    </w:p>
    <w:p w:rsidR="00000000" w:rsidDel="00000000" w:rsidP="00000000" w:rsidRDefault="00000000" w:rsidRPr="00000000" w14:paraId="0000033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термостат, потом котел</w:t>
      </w:r>
    </w:p>
    <w:p w:rsidR="00000000" w:rsidDel="00000000" w:rsidP="00000000" w:rsidRDefault="00000000" w:rsidRPr="00000000" w14:paraId="0000033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3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39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термостата и адаптера от котла необходимо:</w:t>
          </w:r>
        </w:p>
      </w:sdtContent>
    </w:sdt>
    <w:p w:rsidR="00000000" w:rsidDel="00000000" w:rsidP="00000000" w:rsidRDefault="00000000" w:rsidRPr="00000000" w14:paraId="0000033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термостата</w:t>
      </w:r>
    </w:p>
    <w:p w:rsidR="00000000" w:rsidDel="00000000" w:rsidP="00000000" w:rsidRDefault="00000000" w:rsidRPr="00000000" w14:paraId="0000033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термостат</w:t>
      </w:r>
    </w:p>
    <w:p w:rsidR="00000000" w:rsidDel="00000000" w:rsidP="00000000" w:rsidRDefault="00000000" w:rsidRPr="00000000" w14:paraId="0000033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3F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5"/>
      </w:sdtPr>
      <w:sdtContent>
        <w:p w:rsidR="00000000" w:rsidDel="00000000" w:rsidP="00000000" w:rsidRDefault="00000000" w:rsidRPr="00000000" w14:paraId="00000340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4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25"/>
      <w:bookmarkEnd w:id="25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45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399" name="image65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65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6"/>
      </w:sdtPr>
      <w:sdtContent>
        <w:p w:rsidR="00000000" w:rsidDel="00000000" w:rsidP="00000000" w:rsidRDefault="00000000" w:rsidRPr="00000000" w14:paraId="00000349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4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4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4C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4D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4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4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5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5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53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5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5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57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5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5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5A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5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5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5D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5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5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66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6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6A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6B">
      <w:pPr>
        <w:numPr>
          <w:ilvl w:val="0"/>
          <w:numId w:val="1"/>
        </w:numPr>
        <w:ind w:left="432" w:hanging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6E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-123821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39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F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70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74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375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7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78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79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7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7B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35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7D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80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82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84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85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35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88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89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8B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36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26"/>
      <w:bookmarkEnd w:id="26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391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392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393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3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wbicygwx72qz" w:id="27"/>
      <w:bookmarkEnd w:id="27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39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397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398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39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2hioqz" w:id="28"/>
      <w:bookmarkEnd w:id="28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39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39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39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3A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3A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3A3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hmsyys" w:id="29"/>
      <w:bookmarkEnd w:id="29"/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3A6">
          <w:pPr>
            <w:keepNext w:val="1"/>
            <w:keepLines w:val="0"/>
            <w:widowControl w:val="1"/>
            <w:numPr>
              <w:ilvl w:val="1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0" w:right="0" w:hanging="576"/>
            <w:jc w:val="left"/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связи с Сервером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A7">
      <w:pPr>
        <w:keepNext w:val="1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НАСТРОЙКИ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Wi-Fi»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jc w:val="both"/>
        <w:rPr>
          <w:b w:val="1"/>
          <w:sz w:val="22"/>
          <w:szCs w:val="22"/>
        </w:rPr>
      </w:pPr>
      <w:bookmarkStart w:colFirst="0" w:colLast="0" w:name="_heading=h.41mghml" w:id="30"/>
      <w:bookmarkEnd w:id="30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060382" cy="2579746"/>
            <wp:effectExtent b="0" l="0" r="0" t="0"/>
            <wp:docPr id="36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382" cy="2579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numPr>
          <w:ilvl w:val="0"/>
          <w:numId w:val="4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jc w:val="both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jc w:val="both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параметров управления котлом и контроля дополнительного оборудования</w:t>
      </w:r>
    </w:p>
    <w:p w:rsidR="00000000" w:rsidDel="00000000" w:rsidP="00000000" w:rsidRDefault="00000000" w:rsidRPr="00000000" w14:paraId="000003B0">
      <w:pPr>
        <w:keepNext w:val="1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ТЕРМОСТАТА»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numPr>
          <w:ilvl w:val="0"/>
          <w:numId w:val="4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3B2">
      <w:pPr>
        <w:numPr>
          <w:ilvl w:val="0"/>
          <w:numId w:val="4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3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B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-3807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402" name="image74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74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B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3B6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3B7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3B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B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3BD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3BF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C1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3C3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C5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C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3C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3C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6"/>
            </w:sdtPr>
            <w:sdtContent>
              <w:p w:rsidR="00000000" w:rsidDel="00000000" w:rsidP="00000000" w:rsidRDefault="00000000" w:rsidRPr="00000000" w14:paraId="000003CC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3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3CE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8"/>
            </w:sdtPr>
            <w:sdtContent>
              <w:p w:rsidR="00000000" w:rsidDel="00000000" w:rsidP="00000000" w:rsidRDefault="00000000" w:rsidRPr="00000000" w14:paraId="000003CF">
                <w:pPr>
                  <w:rPr>
                    <w:sz w:val="21"/>
                    <w:szCs w:val="21"/>
                  </w:rPr>
                </w:pPr>
                <w:r w:rsidDel="00000000" w:rsidR="00000000" w:rsidRPr="00000000">
                  <w:rPr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3D0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4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9"/>
      </w:sdtPr>
      <w:sdtContent>
        <w:p w:rsidR="00000000" w:rsidDel="00000000" w:rsidP="00000000" w:rsidRDefault="00000000" w:rsidRPr="00000000" w14:paraId="000003D6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bookmarkStart w:colFirst="0" w:colLast="0" w:name="_heading=h.vx1227" w:id="31"/>
          <w:bookmarkEnd w:id="31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режимов работы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D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3D8">
      <w:pPr>
        <w:numPr>
          <w:ilvl w:val="0"/>
          <w:numId w:val="4"/>
        </w:numPr>
        <w:ind w:left="432" w:hanging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прибора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3DA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32"/>
      <w:bookmarkEnd w:id="32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3E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3E4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36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прибора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35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термостатом и отоплением по недельному расписанию</w:t>
      </w:r>
    </w:p>
    <w:p w:rsidR="00000000" w:rsidDel="00000000" w:rsidP="00000000" w:rsidRDefault="00000000" w:rsidRPr="00000000" w14:paraId="000003ED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3E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3E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3F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355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3F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393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3FA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3FB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термостата, включение режима Расписание будет запускать алгоритм управления котлом по недельному расписанию.</w:t>
      </w:r>
    </w:p>
    <w:sdt>
      <w:sdtPr>
        <w:tag w:val="goog_rdk_40"/>
      </w:sdtPr>
      <w:sdtContent>
        <w:p w:rsidR="00000000" w:rsidDel="00000000" w:rsidP="00000000" w:rsidRDefault="00000000" w:rsidRPr="00000000" w14:paraId="000003F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3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«ОПОВЕЩЕНИЯ»</w:t>
      </w:r>
    </w:p>
    <w:p w:rsidR="00000000" w:rsidDel="00000000" w:rsidP="00000000" w:rsidRDefault="00000000" w:rsidRPr="00000000" w14:paraId="000004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2"/>
          <w:szCs w:val="22"/>
        </w:rPr>
        <w:drawing>
          <wp:inline distB="114300" distT="114300" distL="114300" distR="114300">
            <wp:extent cx="2641282" cy="1446255"/>
            <wp:effectExtent b="0" l="0" r="0" t="0"/>
            <wp:docPr id="3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1282" cy="144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1"/>
      </w:sdtPr>
      <w:sdtContent>
        <w:p w:rsidR="00000000" w:rsidDel="00000000" w:rsidP="00000000" w:rsidRDefault="00000000" w:rsidRPr="00000000" w14:paraId="000004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0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4181980" cy="3299778"/>
            <wp:effectExtent b="0" l="0" r="0" t="0"/>
            <wp:docPr id="395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980" cy="3299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71352</wp:posOffset>
            </wp:positionV>
            <wp:extent cx="4479608" cy="2662323"/>
            <wp:effectExtent b="0" l="0" r="0" t="0"/>
            <wp:wrapSquare wrapText="bothSides" distB="0" distT="0" distL="114300" distR="114300"/>
            <wp:docPr id="38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9608" cy="2662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Информация о версии ПО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«СЕРВИС»</w:t>
      </w:r>
    </w:p>
    <w:p w:rsidR="00000000" w:rsidDel="00000000" w:rsidP="00000000" w:rsidRDefault="00000000" w:rsidRPr="00000000" w14:paraId="0000041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1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34000" cy="4152900"/>
            <wp:effectExtent b="0" l="0" r="0" t="0"/>
            <wp:docPr id="39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398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«ГОСТЕВОЙ ВХОД»</w:t>
      </w:r>
    </w:p>
    <w:p w:rsidR="00000000" w:rsidDel="00000000" w:rsidP="00000000" w:rsidRDefault="00000000" w:rsidRPr="00000000" w14:paraId="00000427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термостата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40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2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40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39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34"/>
      <w:bookmarkEnd w:id="34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39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термостата:</w:t>
      </w:r>
    </w:p>
    <w:p w:rsidR="00000000" w:rsidDel="00000000" w:rsidP="00000000" w:rsidRDefault="00000000" w:rsidRPr="00000000" w14:paraId="0000043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4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4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39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-34922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375" name="image71.png"/>
                  <a:graphic>
                    <a:graphicData uri="http://schemas.openxmlformats.org/drawingml/2006/picture">
                      <pic:pic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8">
            <w:pPr>
              <w:numPr>
                <w:ilvl w:val="0"/>
                <w:numId w:val="11"/>
              </w:numPr>
              <w:spacing w:line="276" w:lineRule="auto"/>
              <w:ind w:left="432" w:hanging="43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49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4A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4B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4C">
            <w:pPr>
              <w:numPr>
                <w:ilvl w:val="0"/>
                <w:numId w:val="11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4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spacing w:line="276" w:lineRule="auto"/>
        <w:jc w:val="both"/>
        <w:rPr/>
      </w:pPr>
      <w:bookmarkStart w:colFirst="0" w:colLast="0" w:name="_heading=h.2u6wntf" w:id="35"/>
      <w:bookmarkEnd w:id="35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5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термостата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084388" cy="2356803"/>
            <wp:effectExtent b="0" l="0" r="0" t="0"/>
            <wp:docPr id="353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87"/>
                    <a:srcRect b="40" l="0" r="0" t="40"/>
                    <a:stretch>
                      <a:fillRect/>
                    </a:stretch>
                  </pic:blipFill>
                  <pic:spPr>
                    <a:xfrm>
                      <a:off x="0" y="0"/>
                      <a:ext cx="4084388" cy="2356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93857" cy="2415734"/>
            <wp:effectExtent b="0" l="0" r="0" t="0"/>
            <wp:docPr id="419" name="image88.jpg"/>
            <a:graphic>
              <a:graphicData uri="http://schemas.openxmlformats.org/drawingml/2006/picture">
                <pic:pic>
                  <pic:nvPicPr>
                    <pic:cNvPr id="0" name="image88.jpg"/>
                    <pic:cNvPicPr preferRelativeResize="0"/>
                  </pic:nvPicPr>
                  <pic:blipFill>
                    <a:blip r:embed="rId88"/>
                    <a:srcRect b="74" l="0" r="0" t="74"/>
                    <a:stretch>
                      <a:fillRect/>
                    </a:stretch>
                  </pic:blipFill>
                  <pic:spPr>
                    <a:xfrm>
                      <a:off x="0" y="0"/>
                      <a:ext cx="4193857" cy="2415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45F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46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38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bookmarkStart w:colFirst="0" w:colLast="0" w:name="_heading=h.19c6y18" w:id="36"/>
      <w:bookmarkEnd w:id="36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термостата можно использовать простой двухпозиционный терморегулятор.</w:t>
      </w:r>
    </w:p>
    <w:p w:rsidR="00000000" w:rsidDel="00000000" w:rsidP="00000000" w:rsidRDefault="00000000" w:rsidRPr="00000000" w14:paraId="0000046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 термостата, а вторым проводом (-) к минусовой клемме.</w:t>
      </w:r>
    </w:p>
    <w:p w:rsidR="00000000" w:rsidDel="00000000" w:rsidP="00000000" w:rsidRDefault="00000000" w:rsidRPr="00000000" w14:paraId="00000468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46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38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6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47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387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4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38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numPr>
          <w:ilvl w:val="0"/>
          <w:numId w:val="7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используется для управления термостатом в ручном режиме без использования сотовой связи и интернет.</w:t>
      </w:r>
    </w:p>
    <w:p w:rsidR="00000000" w:rsidDel="00000000" w:rsidP="00000000" w:rsidRDefault="00000000" w:rsidRPr="00000000" w14:paraId="000004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47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48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48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48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4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Выпускается в двух вариантах исполнения: </w:t>
      </w:r>
    </w:p>
    <w:p w:rsidR="00000000" w:rsidDel="00000000" w:rsidP="00000000" w:rsidRDefault="00000000" w:rsidRPr="00000000" w14:paraId="0000048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МЛ-726 с</w:t>
      </w:r>
      <w:r w:rsidDel="00000000" w:rsidR="00000000" w:rsidRPr="00000000">
        <w:rPr>
          <w:sz w:val="22"/>
          <w:szCs w:val="22"/>
          <w:rtl w:val="0"/>
        </w:rPr>
        <w:t xml:space="preserve"> сенсорным дисплеем</w:t>
      </w:r>
    </w:p>
    <w:p w:rsidR="00000000" w:rsidDel="00000000" w:rsidP="00000000" w:rsidRDefault="00000000" w:rsidRPr="00000000" w14:paraId="000004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МЛ-732 с ЖК дисплеем</w:t>
      </w:r>
    </w:p>
    <w:p w:rsidR="00000000" w:rsidDel="00000000" w:rsidP="00000000" w:rsidRDefault="00000000" w:rsidRPr="00000000" w14:paraId="000004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Подключаются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8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485005" cy="2854094"/>
            <wp:effectExtent b="0" l="0" r="0" t="0"/>
            <wp:docPr id="389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93"/>
                    <a:srcRect b="0" l="42" r="4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854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 2, к которому подключена панель управления, мог обрабатывать информацию, в Настройках термостата</w:t>
      </w:r>
    </w:p>
    <w:p w:rsidR="00000000" w:rsidDel="00000000" w:rsidP="00000000" w:rsidRDefault="00000000" w:rsidRPr="00000000" w14:paraId="00000490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назначение для данного входа –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шины, Радиомодуль, Панель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numPr>
          <w:ilvl w:val="0"/>
          <w:numId w:val="11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управления или не используется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492">
      <w:pPr>
        <w:numPr>
          <w:ilvl w:val="0"/>
          <w:numId w:val="11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8893</wp:posOffset>
            </wp:positionH>
            <wp:positionV relativeFrom="paragraph">
              <wp:posOffset>133350</wp:posOffset>
            </wp:positionV>
            <wp:extent cx="4673600" cy="1606550"/>
            <wp:effectExtent b="0" l="0" r="0" t="0"/>
            <wp:wrapSquare wrapText="bothSides" distB="0" distT="0" distL="114300" distR="114300"/>
            <wp:docPr id="35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0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tbugp1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ind w:left="720" w:firstLine="0"/>
        <w:jc w:val="both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ind w:left="720" w:firstLine="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выносного пульта (штатной панели) котла при управлении по цифровой шине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через Адаптер цифровой шины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OpenTerm </w:t>
      </w:r>
      <w:r w:rsidDel="00000000" w:rsidR="00000000" w:rsidRPr="00000000">
        <w:rPr>
          <w:sz w:val="22"/>
          <w:szCs w:val="22"/>
          <w:rtl w:val="0"/>
        </w:rPr>
        <w:t xml:space="preserve"> или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Navien</w:t>
      </w:r>
      <w:r w:rsidDel="00000000" w:rsidR="00000000" w:rsidRPr="00000000">
        <w:rPr>
          <w:sz w:val="22"/>
          <w:szCs w:val="22"/>
          <w:rtl w:val="0"/>
        </w:rPr>
        <w:t xml:space="preserve">  допускается подключение штатного выносного пульта  котла. Данная функция доступна для термостатов ZONT с версией ПО 129 и выше и поддерживается Адаптером OpenTherm (724) и Адаптером Navien (728).</w:t>
      </w:r>
    </w:p>
    <w:p w:rsidR="00000000" w:rsidDel="00000000" w:rsidP="00000000" w:rsidRDefault="00000000" w:rsidRPr="00000000" w14:paraId="000004A0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будет поддерживаться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Ручное управление с панели,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Дистанционное управление ZONTом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A1">
      <w:pPr>
        <w:spacing w:after="240" w:before="24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между режимами выполняется из мобильного приложения или через веб-сервис с помощью переключателя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A2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84893" cy="2028294"/>
            <wp:effectExtent b="0" l="0" r="0" t="0"/>
            <wp:docPr id="381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93" cy="2028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алгоритму, задаваемому термостатом ZONT</w:t>
      </w:r>
    </w:p>
    <w:p w:rsidR="00000000" w:rsidDel="00000000" w:rsidP="00000000" w:rsidRDefault="00000000" w:rsidRPr="00000000" w14:paraId="000004A5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командам от штатного выносного пульта котла.</w:t>
      </w:r>
    </w:p>
    <w:p w:rsidR="00000000" w:rsidDel="00000000" w:rsidP="00000000" w:rsidRDefault="00000000" w:rsidRPr="00000000" w14:paraId="000004A6">
      <w:pPr>
        <w:spacing w:after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60357" cy="965045"/>
            <wp:effectExtent b="0" l="0" r="0" t="0"/>
            <wp:docPr id="38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9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19083" cy="975206"/>
            <wp:effectExtent b="0" l="0" r="0" t="0"/>
            <wp:docPr id="38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3" cy="97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подключения необходимо выполнять следующие правила:</w:t>
      </w:r>
    </w:p>
    <w:p w:rsidR="00000000" w:rsidDel="00000000" w:rsidP="00000000" w:rsidRDefault="00000000" w:rsidRPr="00000000" w14:paraId="000004A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A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Изменить напряжение основного питания термостата с 15 В до 24 В.</w:t>
      </w:r>
    </w:p>
    <w:p w:rsidR="00000000" w:rsidDel="00000000" w:rsidP="00000000" w:rsidRDefault="00000000" w:rsidRPr="00000000" w14:paraId="000004A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Выполнить подключение Адаптера цифровой шины к котлу по рекомендуемой схеме:</w:t>
      </w:r>
    </w:p>
    <w:p w:rsidR="00000000" w:rsidDel="00000000" w:rsidP="00000000" w:rsidRDefault="00000000" w:rsidRPr="00000000" w14:paraId="000004A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 веб-сервисе включить опцию «Использование внешней панели» (Настройка цифровой шины) </w:t>
      </w:r>
    </w:p>
    <w:p w:rsidR="00000000" w:rsidDel="00000000" w:rsidP="00000000" w:rsidRDefault="00000000" w:rsidRPr="00000000" w14:paraId="000004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3431857" cy="2183909"/>
            <wp:effectExtent b="0" l="0" r="0" t="0"/>
            <wp:docPr id="411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857" cy="2183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Контроль состояния охранных датчиков</w:t>
      </w:r>
    </w:p>
    <w:p w:rsidR="00000000" w:rsidDel="00000000" w:rsidP="00000000" w:rsidRDefault="00000000" w:rsidRPr="00000000" w14:paraId="000004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4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4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прибора в режим “Сигнализация” нужно активировать эту функцию. </w:t>
      </w:r>
    </w:p>
    <w:p w:rsidR="00000000" w:rsidDel="00000000" w:rsidP="00000000" w:rsidRDefault="00000000" w:rsidRPr="00000000" w14:paraId="000004B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412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4B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41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4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415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прибору охранные датчики:</w:t>
      </w:r>
    </w:p>
    <w:p w:rsidR="00000000" w:rsidDel="00000000" w:rsidP="00000000" w:rsidRDefault="00000000" w:rsidRPr="00000000" w14:paraId="000004C3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4C5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4C7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4C9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4CB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4C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C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4D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4D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4D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4D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4D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4D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4D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4D8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4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4DD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4D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4E0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4E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4E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4E4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35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/>
      </w:pPr>
      <w:r w:rsidDel="00000000" w:rsidR="00000000" w:rsidRPr="00000000">
        <w:rPr>
          <w:rtl w:val="0"/>
        </w:rPr>
      </w:r>
    </w:p>
    <w:sectPr>
      <w:footerReference r:id="rId102" w:type="default"/>
      <w:pgSz w:h="16839" w:w="11907" w:orient="portrait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66" w:hanging="360.0000000000003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18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2.png"/><Relationship Id="rId42" Type="http://schemas.openxmlformats.org/officeDocument/2006/relationships/image" Target="media/image9.png"/><Relationship Id="rId41" Type="http://schemas.openxmlformats.org/officeDocument/2006/relationships/image" Target="media/image73.png"/><Relationship Id="rId44" Type="http://schemas.openxmlformats.org/officeDocument/2006/relationships/image" Target="media/image13.png"/><Relationship Id="rId43" Type="http://schemas.openxmlformats.org/officeDocument/2006/relationships/image" Target="media/image10.png"/><Relationship Id="rId46" Type="http://schemas.openxmlformats.org/officeDocument/2006/relationships/image" Target="media/image11.jpg"/><Relationship Id="rId45" Type="http://schemas.openxmlformats.org/officeDocument/2006/relationships/image" Target="media/image14.png"/><Relationship Id="rId48" Type="http://schemas.openxmlformats.org/officeDocument/2006/relationships/image" Target="media/image25.jpg"/><Relationship Id="rId47" Type="http://schemas.openxmlformats.org/officeDocument/2006/relationships/image" Target="media/image6.jpg"/><Relationship Id="rId49" Type="http://schemas.openxmlformats.org/officeDocument/2006/relationships/image" Target="media/image23.jpg"/><Relationship Id="rId102" Type="http://schemas.openxmlformats.org/officeDocument/2006/relationships/footer" Target="footer1.xml"/><Relationship Id="rId101" Type="http://schemas.openxmlformats.org/officeDocument/2006/relationships/image" Target="media/image29.png"/><Relationship Id="rId100" Type="http://schemas.openxmlformats.org/officeDocument/2006/relationships/image" Target="media/image77.png"/><Relationship Id="rId31" Type="http://schemas.openxmlformats.org/officeDocument/2006/relationships/image" Target="media/image12.jpg"/><Relationship Id="rId30" Type="http://schemas.openxmlformats.org/officeDocument/2006/relationships/image" Target="media/image82.png"/><Relationship Id="rId33" Type="http://schemas.openxmlformats.org/officeDocument/2006/relationships/image" Target="media/image16.png"/><Relationship Id="rId32" Type="http://schemas.openxmlformats.org/officeDocument/2006/relationships/image" Target="media/image83.png"/><Relationship Id="rId35" Type="http://schemas.openxmlformats.org/officeDocument/2006/relationships/image" Target="media/image21.png"/><Relationship Id="rId34" Type="http://schemas.openxmlformats.org/officeDocument/2006/relationships/image" Target="media/image69.png"/><Relationship Id="rId37" Type="http://schemas.openxmlformats.org/officeDocument/2006/relationships/image" Target="media/image26.png"/><Relationship Id="rId36" Type="http://schemas.openxmlformats.org/officeDocument/2006/relationships/image" Target="media/image20.png"/><Relationship Id="rId39" Type="http://schemas.openxmlformats.org/officeDocument/2006/relationships/image" Target="media/image17.png"/><Relationship Id="rId38" Type="http://schemas.openxmlformats.org/officeDocument/2006/relationships/image" Target="media/image19.png"/><Relationship Id="rId20" Type="http://schemas.openxmlformats.org/officeDocument/2006/relationships/image" Target="media/image2.png"/><Relationship Id="rId22" Type="http://schemas.openxmlformats.org/officeDocument/2006/relationships/image" Target="media/image56.jpg"/><Relationship Id="rId21" Type="http://schemas.openxmlformats.org/officeDocument/2006/relationships/image" Target="media/image87.jpg"/><Relationship Id="rId24" Type="http://schemas.openxmlformats.org/officeDocument/2006/relationships/image" Target="media/image86.jpg"/><Relationship Id="rId23" Type="http://schemas.openxmlformats.org/officeDocument/2006/relationships/image" Target="media/image70.jpg"/><Relationship Id="rId26" Type="http://schemas.openxmlformats.org/officeDocument/2006/relationships/image" Target="media/image39.jpg"/><Relationship Id="rId25" Type="http://schemas.openxmlformats.org/officeDocument/2006/relationships/image" Target="media/image76.jpg"/><Relationship Id="rId28" Type="http://schemas.openxmlformats.org/officeDocument/2006/relationships/image" Target="media/image31.png"/><Relationship Id="rId27" Type="http://schemas.openxmlformats.org/officeDocument/2006/relationships/image" Target="media/image40.png"/><Relationship Id="rId29" Type="http://schemas.openxmlformats.org/officeDocument/2006/relationships/image" Target="media/image37.jpg"/><Relationship Id="rId95" Type="http://schemas.openxmlformats.org/officeDocument/2006/relationships/image" Target="media/image44.png"/><Relationship Id="rId94" Type="http://schemas.openxmlformats.org/officeDocument/2006/relationships/image" Target="media/image50.jpg"/><Relationship Id="rId97" Type="http://schemas.openxmlformats.org/officeDocument/2006/relationships/image" Target="media/image75.png"/><Relationship Id="rId96" Type="http://schemas.openxmlformats.org/officeDocument/2006/relationships/image" Target="media/image48.png"/><Relationship Id="rId11" Type="http://schemas.openxmlformats.org/officeDocument/2006/relationships/image" Target="media/image85.jpg"/><Relationship Id="rId99" Type="http://schemas.openxmlformats.org/officeDocument/2006/relationships/image" Target="media/image80.png"/><Relationship Id="rId10" Type="http://schemas.openxmlformats.org/officeDocument/2006/relationships/hyperlink" Target="https://apps.apple.com/ru/app/zont/id605281976?ign-mpt=uo%3D4" TargetMode="External"/><Relationship Id="rId98" Type="http://schemas.openxmlformats.org/officeDocument/2006/relationships/image" Target="media/image79.png"/><Relationship Id="rId13" Type="http://schemas.openxmlformats.org/officeDocument/2006/relationships/image" Target="media/image62.jpg"/><Relationship Id="rId12" Type="http://schemas.openxmlformats.org/officeDocument/2006/relationships/image" Target="media/image72.jpg"/><Relationship Id="rId91" Type="http://schemas.openxmlformats.org/officeDocument/2006/relationships/image" Target="media/image53.png"/><Relationship Id="rId90" Type="http://schemas.openxmlformats.org/officeDocument/2006/relationships/image" Target="media/image46.png"/><Relationship Id="rId93" Type="http://schemas.openxmlformats.org/officeDocument/2006/relationships/image" Target="media/image67.jpg"/><Relationship Id="rId92" Type="http://schemas.openxmlformats.org/officeDocument/2006/relationships/image" Target="media/image51.pn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35.jpg"/><Relationship Id="rId17" Type="http://schemas.openxmlformats.org/officeDocument/2006/relationships/image" Target="media/image36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49.jpg"/><Relationship Id="rId18" Type="http://schemas.openxmlformats.org/officeDocument/2006/relationships/image" Target="media/image38.png"/><Relationship Id="rId84" Type="http://schemas.openxmlformats.org/officeDocument/2006/relationships/image" Target="media/image54.png"/><Relationship Id="rId83" Type="http://schemas.openxmlformats.org/officeDocument/2006/relationships/image" Target="media/image63.png"/><Relationship Id="rId86" Type="http://schemas.openxmlformats.org/officeDocument/2006/relationships/image" Target="media/image71.png"/><Relationship Id="rId85" Type="http://schemas.openxmlformats.org/officeDocument/2006/relationships/image" Target="media/image57.png"/><Relationship Id="rId88" Type="http://schemas.openxmlformats.org/officeDocument/2006/relationships/image" Target="media/image88.jpg"/><Relationship Id="rId87" Type="http://schemas.openxmlformats.org/officeDocument/2006/relationships/image" Target="media/image52.jpg"/><Relationship Id="rId89" Type="http://schemas.openxmlformats.org/officeDocument/2006/relationships/image" Target="media/image47.png"/><Relationship Id="rId80" Type="http://schemas.openxmlformats.org/officeDocument/2006/relationships/image" Target="media/image61.png"/><Relationship Id="rId82" Type="http://schemas.openxmlformats.org/officeDocument/2006/relationships/image" Target="media/image68.png"/><Relationship Id="rId81" Type="http://schemas.openxmlformats.org/officeDocument/2006/relationships/image" Target="media/image6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74.png"/><Relationship Id="rId72" Type="http://schemas.openxmlformats.org/officeDocument/2006/relationships/image" Target="media/image55.png"/><Relationship Id="rId75" Type="http://schemas.openxmlformats.org/officeDocument/2006/relationships/image" Target="media/image24.png"/><Relationship Id="rId74" Type="http://schemas.openxmlformats.org/officeDocument/2006/relationships/image" Target="media/image33.png"/><Relationship Id="rId77" Type="http://schemas.openxmlformats.org/officeDocument/2006/relationships/image" Target="media/image59.jpg"/><Relationship Id="rId76" Type="http://schemas.openxmlformats.org/officeDocument/2006/relationships/image" Target="media/image28.jpg"/><Relationship Id="rId79" Type="http://schemas.openxmlformats.org/officeDocument/2006/relationships/image" Target="media/image58.png"/><Relationship Id="rId78" Type="http://schemas.openxmlformats.org/officeDocument/2006/relationships/image" Target="media/image60.png"/><Relationship Id="rId71" Type="http://schemas.openxmlformats.org/officeDocument/2006/relationships/image" Target="media/image30.png"/><Relationship Id="rId70" Type="http://schemas.openxmlformats.org/officeDocument/2006/relationships/image" Target="media/image27.png"/><Relationship Id="rId62" Type="http://schemas.openxmlformats.org/officeDocument/2006/relationships/image" Target="media/image84.jpg"/><Relationship Id="rId61" Type="http://schemas.openxmlformats.org/officeDocument/2006/relationships/image" Target="media/image81.jpg"/><Relationship Id="rId64" Type="http://schemas.openxmlformats.org/officeDocument/2006/relationships/image" Target="media/image42.png"/><Relationship Id="rId63" Type="http://schemas.openxmlformats.org/officeDocument/2006/relationships/image" Target="media/image34.jpg"/><Relationship Id="rId66" Type="http://schemas.openxmlformats.org/officeDocument/2006/relationships/image" Target="media/image43.jpg"/><Relationship Id="rId65" Type="http://schemas.openxmlformats.org/officeDocument/2006/relationships/image" Target="media/image45.jpg"/><Relationship Id="rId68" Type="http://schemas.openxmlformats.org/officeDocument/2006/relationships/image" Target="media/image65.png"/><Relationship Id="rId67" Type="http://schemas.openxmlformats.org/officeDocument/2006/relationships/image" Target="media/image32.jpg"/><Relationship Id="rId60" Type="http://schemas.openxmlformats.org/officeDocument/2006/relationships/image" Target="media/image89.jpg"/><Relationship Id="rId69" Type="http://schemas.openxmlformats.org/officeDocument/2006/relationships/image" Target="media/image64.png"/><Relationship Id="rId51" Type="http://schemas.openxmlformats.org/officeDocument/2006/relationships/image" Target="media/image1.jpg"/><Relationship Id="rId50" Type="http://schemas.openxmlformats.org/officeDocument/2006/relationships/image" Target="media/image18.jpg"/><Relationship Id="rId53" Type="http://schemas.openxmlformats.org/officeDocument/2006/relationships/image" Target="media/image3.jpg"/><Relationship Id="rId52" Type="http://schemas.openxmlformats.org/officeDocument/2006/relationships/image" Target="media/image7.jpg"/><Relationship Id="rId55" Type="http://schemas.openxmlformats.org/officeDocument/2006/relationships/image" Target="media/image15.png"/><Relationship Id="rId54" Type="http://schemas.openxmlformats.org/officeDocument/2006/relationships/image" Target="media/image5.png"/><Relationship Id="rId57" Type="http://schemas.openxmlformats.org/officeDocument/2006/relationships/image" Target="media/image8.jpg"/><Relationship Id="rId56" Type="http://schemas.openxmlformats.org/officeDocument/2006/relationships/image" Target="media/image4.jpg"/><Relationship Id="rId59" Type="http://schemas.openxmlformats.org/officeDocument/2006/relationships/image" Target="media/image41.jpg"/><Relationship Id="rId58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L1C4y/9Sjsa1YNNkMHF58iqvBw==">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